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AA4" w:rsidRPr="00834822" w:rsidRDefault="00B11AA4" w:rsidP="00B11AA4">
      <w:pPr>
        <w:tabs>
          <w:tab w:val="right" w:pos="9639"/>
        </w:tabs>
        <w:rPr>
          <w:rFonts w:ascii="Arial" w:eastAsia="宋体" w:hAnsi="Arial"/>
          <w:b/>
          <w:i/>
          <w:noProof/>
          <w:sz w:val="28"/>
        </w:rPr>
      </w:pPr>
      <w:r w:rsidRPr="00834822">
        <w:rPr>
          <w:rFonts w:ascii="Arial" w:eastAsia="宋体" w:hAnsi="Arial"/>
          <w:b/>
          <w:noProof/>
          <w:sz w:val="24"/>
        </w:rPr>
        <w:t>3GPP TSG-SA3 Meeting #1</w:t>
      </w:r>
      <w:r>
        <w:rPr>
          <w:rFonts w:ascii="Arial" w:eastAsia="宋体" w:hAnsi="Arial"/>
          <w:b/>
          <w:noProof/>
          <w:sz w:val="24"/>
        </w:rPr>
        <w:t>1</w:t>
      </w:r>
      <w:r w:rsidR="00AE706D">
        <w:rPr>
          <w:rFonts w:ascii="Arial" w:eastAsia="宋体" w:hAnsi="Arial"/>
          <w:b/>
          <w:noProof/>
          <w:sz w:val="24"/>
        </w:rPr>
        <w:t>2</w:t>
      </w:r>
      <w:r w:rsidRPr="00834822">
        <w:rPr>
          <w:rFonts w:ascii="Arial" w:eastAsia="宋体" w:hAnsi="Arial"/>
          <w:b/>
          <w:i/>
          <w:noProof/>
          <w:sz w:val="24"/>
        </w:rPr>
        <w:t xml:space="preserve"> </w:t>
      </w:r>
      <w:r w:rsidRPr="00834822">
        <w:rPr>
          <w:rFonts w:ascii="Arial" w:eastAsia="宋体" w:hAnsi="Arial"/>
          <w:b/>
          <w:i/>
          <w:noProof/>
          <w:sz w:val="28"/>
        </w:rPr>
        <w:tab/>
      </w:r>
      <w:r w:rsidR="000D683F" w:rsidRPr="000D683F">
        <w:rPr>
          <w:rFonts w:ascii="Arial" w:eastAsia="宋体" w:hAnsi="Arial"/>
          <w:b/>
          <w:i/>
          <w:noProof/>
          <w:sz w:val="28"/>
        </w:rPr>
        <w:t>S3-233721</w:t>
      </w:r>
    </w:p>
    <w:p w:rsidR="00463675" w:rsidRPr="00614C0C" w:rsidRDefault="00AE706D" w:rsidP="00B11AA4">
      <w:pPr>
        <w:pStyle w:val="CRCoverPage"/>
        <w:outlineLvl w:val="0"/>
        <w:rPr>
          <w:b/>
          <w:noProof/>
          <w:sz w:val="24"/>
        </w:rPr>
      </w:pPr>
      <w:r w:rsidRPr="00AE706D">
        <w:rPr>
          <w:rFonts w:eastAsia="宋体"/>
          <w:b/>
          <w:bCs/>
          <w:sz w:val="24"/>
        </w:rPr>
        <w:t>Goteborg, Sweden, 14 - 18 August 2023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5007" w:rsidRPr="00A35007">
        <w:rPr>
          <w:rFonts w:ascii="Arial" w:hAnsi="Arial" w:cs="Arial"/>
          <w:bCs/>
        </w:rPr>
        <w:t xml:space="preserve">Reply </w:t>
      </w:r>
      <w:bookmarkStart w:id="0" w:name="OLE_LINK65"/>
      <w:r w:rsidR="00AE706D">
        <w:rPr>
          <w:rFonts w:ascii="Arial" w:hAnsi="Arial" w:cs="Arial"/>
          <w:bCs/>
        </w:rPr>
        <w:t xml:space="preserve">LS </w:t>
      </w:r>
      <w:r w:rsidR="00AE706D" w:rsidRPr="00AE706D">
        <w:rPr>
          <w:rFonts w:ascii="Arial" w:hAnsi="Arial" w:cs="Arial"/>
          <w:bCs/>
        </w:rPr>
        <w:t>on Security Context Transfer between MBSF and MBSTF</w:t>
      </w:r>
    </w:p>
    <w:bookmarkEnd w:id="0"/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D15F7D" w:rsidRPr="00D15F7D">
        <w:rPr>
          <w:rFonts w:ascii="Arial" w:hAnsi="Arial" w:cs="Arial"/>
          <w:bCs/>
        </w:rPr>
        <w:t>S3-23</w:t>
      </w:r>
      <w:r w:rsidR="00AE706D">
        <w:rPr>
          <w:rFonts w:ascii="Arial" w:hAnsi="Arial" w:cs="Arial"/>
          <w:bCs/>
        </w:rPr>
        <w:t>3513</w:t>
      </w:r>
      <w:r w:rsidR="0082181C" w:rsidRPr="0082181C">
        <w:rPr>
          <w:rFonts w:ascii="Arial" w:hAnsi="Arial" w:cs="Arial"/>
          <w:bCs/>
        </w:rPr>
        <w:t>/</w:t>
      </w:r>
      <w:r w:rsidR="0082181C" w:rsidRPr="0082181C">
        <w:t xml:space="preserve"> </w:t>
      </w:r>
      <w:r w:rsidR="00AE706D">
        <w:rPr>
          <w:rFonts w:ascii="Arial" w:hAnsi="Arial" w:cs="Arial"/>
          <w:bCs/>
        </w:rPr>
        <w:t>C</w:t>
      </w:r>
      <w:r w:rsidR="000C194B" w:rsidRPr="000C194B">
        <w:rPr>
          <w:rFonts w:ascii="Arial" w:hAnsi="Arial" w:cs="Arial"/>
          <w:bCs/>
        </w:rPr>
        <w:t>4-23</w:t>
      </w:r>
      <w:r w:rsidR="00AE706D">
        <w:rPr>
          <w:rFonts w:ascii="Arial" w:hAnsi="Arial" w:cs="Arial"/>
          <w:bCs/>
        </w:rPr>
        <w:t>2462</w:t>
      </w:r>
      <w:r w:rsidR="0082181C" w:rsidRPr="0082181C">
        <w:rPr>
          <w:rFonts w:ascii="Arial" w:hAnsi="Arial" w:cs="Arial"/>
          <w:bCs/>
        </w:rPr>
        <w:t xml:space="preserve">) </w:t>
      </w:r>
      <w:r w:rsidR="00A35007" w:rsidRPr="00A35007">
        <w:rPr>
          <w:rFonts w:ascii="Arial" w:hAnsi="Arial" w:cs="Arial"/>
          <w:bCs/>
        </w:rPr>
        <w:t xml:space="preserve">LS on </w:t>
      </w:r>
      <w:r w:rsidR="00AE706D" w:rsidRPr="00AE706D">
        <w:rPr>
          <w:rFonts w:ascii="Arial" w:hAnsi="Arial" w:cs="Arial"/>
          <w:bCs/>
        </w:rPr>
        <w:t>Security Context Transfer between MBSF and MBSTF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4901B9">
        <w:rPr>
          <w:rFonts w:ascii="Arial" w:hAnsi="Arial" w:cs="Arial"/>
          <w:bCs/>
        </w:rPr>
        <w:t>7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5MBS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E706D" w:rsidRPr="00AE706D">
        <w:rPr>
          <w:rFonts w:ascii="Arial" w:hAnsi="Arial" w:cs="Arial"/>
          <w:bCs/>
        </w:rPr>
        <w:t>3GPP</w:t>
      </w:r>
      <w:r w:rsidR="00AE706D">
        <w:rPr>
          <w:rFonts w:ascii="Arial" w:hAnsi="Arial" w:cs="Arial"/>
          <w:bCs/>
          <w:color w:val="FF0000"/>
        </w:rPr>
        <w:t xml:space="preserve"> </w:t>
      </w:r>
      <w:r w:rsidR="00B60FB1" w:rsidRPr="00B60FB1">
        <w:rPr>
          <w:rFonts w:ascii="Arial" w:hAnsi="Arial" w:cs="Arial"/>
          <w:bCs/>
        </w:rPr>
        <w:t>SA3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E706D" w:rsidRPr="00AE706D">
        <w:rPr>
          <w:rFonts w:ascii="Arial" w:hAnsi="Arial" w:cs="Arial"/>
          <w:bCs/>
        </w:rPr>
        <w:t xml:space="preserve">3GPP </w:t>
      </w:r>
      <w:r w:rsidR="00AE706D">
        <w:rPr>
          <w:rFonts w:ascii="Arial" w:hAnsi="Arial" w:cs="Arial"/>
          <w:bCs/>
        </w:rPr>
        <w:t>CT4</w:t>
      </w:r>
      <w:r w:rsidR="00AE706D" w:rsidRPr="00AE706D">
        <w:rPr>
          <w:rFonts w:ascii="Arial" w:hAnsi="Arial" w:cs="Arial"/>
          <w:bCs/>
        </w:rPr>
        <w:t>, 3GPP SA4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AE706D" w:rsidRPr="00AE706D">
        <w:rPr>
          <w:rFonts w:ascii="Arial" w:hAnsi="Arial" w:cs="Arial"/>
          <w:bCs/>
        </w:rPr>
        <w:t>3GPP CT3, 3GPP 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Longhua Guo</w:t>
      </w:r>
    </w:p>
    <w:p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guolonghua@huawei.com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AE706D" w:rsidRPr="00AE706D">
        <w:rPr>
          <w:rFonts w:ascii="Arial" w:hAnsi="Arial" w:cs="Arial"/>
          <w:b/>
        </w:rPr>
        <w:t>S3-233165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E2EB6" w:rsidRDefault="0082181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</w:t>
      </w:r>
      <w:r w:rsidR="00AE706D">
        <w:rPr>
          <w:rFonts w:ascii="Arial" w:hAnsi="Arial" w:cs="Arial"/>
          <w:lang w:eastAsia="ko-KR"/>
        </w:rPr>
        <w:t>CT</w:t>
      </w:r>
      <w:r w:rsidR="00A35007">
        <w:rPr>
          <w:rFonts w:ascii="Arial" w:hAnsi="Arial" w:cs="Arial"/>
          <w:lang w:eastAsia="ko-KR"/>
        </w:rPr>
        <w:t>4</w:t>
      </w:r>
      <w:r w:rsidRPr="0082181C">
        <w:rPr>
          <w:rFonts w:ascii="Arial" w:hAnsi="Arial" w:cs="Arial"/>
          <w:lang w:eastAsia="ko-KR"/>
        </w:rPr>
        <w:t xml:space="preserve"> for the </w:t>
      </w:r>
      <w:r w:rsidR="00A35007" w:rsidRPr="00A35007">
        <w:rPr>
          <w:rFonts w:ascii="Arial" w:hAnsi="Arial" w:cs="Arial"/>
          <w:lang w:eastAsia="ko-KR"/>
        </w:rPr>
        <w:t xml:space="preserve">LS on </w:t>
      </w:r>
      <w:r w:rsidR="00AE706D" w:rsidRPr="00AE706D">
        <w:rPr>
          <w:rFonts w:ascii="Arial" w:hAnsi="Arial" w:cs="Arial"/>
          <w:lang w:eastAsia="ko-KR"/>
        </w:rPr>
        <w:t>Security Context Transfer between MBSF and MBSTF</w:t>
      </w:r>
      <w:r w:rsidR="00A35007">
        <w:rPr>
          <w:rFonts w:ascii="Arial" w:hAnsi="Arial" w:cs="Arial"/>
          <w:lang w:eastAsia="ko-KR"/>
        </w:rPr>
        <w:t xml:space="preserve">. </w:t>
      </w:r>
    </w:p>
    <w:p w:rsidR="006E2EB6" w:rsidRDefault="006E2EB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:rsidR="006E2EB6" w:rsidRDefault="006E2EB6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lang w:eastAsia="ko-KR"/>
        </w:rPr>
        <w:t xml:space="preserve">Currently, </w:t>
      </w:r>
      <w:r w:rsidR="00502313">
        <w:rPr>
          <w:rFonts w:ascii="Arial" w:hAnsi="Arial" w:cs="Arial"/>
          <w:bCs/>
        </w:rPr>
        <w:t xml:space="preserve">SA3 </w:t>
      </w:r>
      <w:r w:rsidR="00AE706D">
        <w:rPr>
          <w:rFonts w:ascii="Arial" w:hAnsi="Arial" w:cs="Arial"/>
          <w:bCs/>
        </w:rPr>
        <w:t>has</w:t>
      </w:r>
      <w:r w:rsidR="00A35007">
        <w:rPr>
          <w:rFonts w:ascii="Arial" w:hAnsi="Arial" w:cs="Arial"/>
          <w:bCs/>
        </w:rPr>
        <w:t xml:space="preserve"> update</w:t>
      </w:r>
      <w:r w:rsidR="00AE706D">
        <w:rPr>
          <w:rFonts w:ascii="Arial" w:hAnsi="Arial" w:cs="Arial"/>
          <w:bCs/>
        </w:rPr>
        <w:t>d</w:t>
      </w:r>
      <w:r w:rsidR="00A35007">
        <w:rPr>
          <w:rFonts w:ascii="Arial" w:hAnsi="Arial" w:cs="Arial"/>
          <w:bCs/>
        </w:rPr>
        <w:t xml:space="preserve"> </w:t>
      </w:r>
      <w:r w:rsidR="00A35007" w:rsidRPr="00A35007">
        <w:rPr>
          <w:rFonts w:ascii="Arial" w:hAnsi="Arial" w:cs="Arial"/>
          <w:bCs/>
        </w:rPr>
        <w:t xml:space="preserve">the Control Plane procedure in TS 33.501 clause W.4.1.2 </w:t>
      </w:r>
      <w:r w:rsidR="00A35007">
        <w:rPr>
          <w:rFonts w:ascii="Arial" w:hAnsi="Arial" w:cs="Arial"/>
          <w:bCs/>
        </w:rPr>
        <w:t xml:space="preserve">to keep an architectural </w:t>
      </w:r>
      <w:r w:rsidR="00A35007" w:rsidRPr="00A35007">
        <w:rPr>
          <w:rFonts w:ascii="Arial" w:hAnsi="Arial" w:cs="Arial"/>
          <w:bCs/>
        </w:rPr>
        <w:t>consistency between the Control Plane procedure and the User Plane procedure</w:t>
      </w:r>
      <w:r w:rsidR="00502313">
        <w:rPr>
          <w:rFonts w:ascii="Arial" w:hAnsi="Arial" w:cs="Arial"/>
          <w:bCs/>
        </w:rPr>
        <w:t>. Please find the detailed information in the attachment.</w:t>
      </w:r>
    </w:p>
    <w:p w:rsidR="006E2EB6" w:rsidRDefault="006E2EB6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:rsidR="00D83EAB" w:rsidRDefault="006E2EB6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Please find the below answers from SA3’s side. </w:t>
      </w:r>
      <w:r w:rsidR="00502313">
        <w:rPr>
          <w:rFonts w:ascii="Arial" w:hAnsi="Arial" w:cs="Arial"/>
          <w:bCs/>
        </w:rPr>
        <w:t xml:space="preserve"> </w:t>
      </w:r>
    </w:p>
    <w:p w:rsidR="00AE706D" w:rsidRDefault="00AE706D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:rsidR="00AE706D" w:rsidRPr="00AE706D" w:rsidRDefault="00AE706D" w:rsidP="00AE706D">
      <w:pPr>
        <w:jc w:val="both"/>
        <w:rPr>
          <w:rFonts w:cs="Arial"/>
        </w:rPr>
      </w:pPr>
      <w:r w:rsidRPr="004B233D">
        <w:rPr>
          <w:rFonts w:cs="Arial"/>
          <w:b/>
        </w:rPr>
        <w:t xml:space="preserve">Question 1: </w:t>
      </w:r>
      <w:r w:rsidRPr="00AE706D">
        <w:rPr>
          <w:rFonts w:cs="Arial"/>
        </w:rPr>
        <w:t>Since Rel-17 is frozen, CT4 intends to discuss deletion of above Editor's note in Q3 without changing CT4 specifications. Kindly provide feedback if any.</w:t>
      </w:r>
    </w:p>
    <w:p w:rsidR="00AE706D" w:rsidRDefault="00AE706D">
      <w:pPr>
        <w:pStyle w:val="a3"/>
        <w:tabs>
          <w:tab w:val="clear" w:pos="4153"/>
          <w:tab w:val="clear" w:pos="8306"/>
        </w:tabs>
        <w:rPr>
          <w:rFonts w:cs="Arial"/>
          <w:b/>
        </w:rPr>
      </w:pPr>
      <w:r w:rsidRPr="00AE706D">
        <w:rPr>
          <w:rFonts w:cs="Arial"/>
          <w:b/>
        </w:rPr>
        <w:t xml:space="preserve">Answer 1: </w:t>
      </w:r>
      <w:r w:rsidR="00B54ADA" w:rsidRPr="00B54ADA">
        <w:rPr>
          <w:rFonts w:cs="Arial"/>
        </w:rPr>
        <w:t>Fine to remove the editor’s note without additional change.</w:t>
      </w:r>
    </w:p>
    <w:p w:rsidR="00AE706D" w:rsidRPr="00AE706D" w:rsidRDefault="00AE706D">
      <w:pPr>
        <w:pStyle w:val="a3"/>
        <w:tabs>
          <w:tab w:val="clear" w:pos="4153"/>
          <w:tab w:val="clear" w:pos="8306"/>
        </w:tabs>
        <w:rPr>
          <w:rFonts w:cs="Arial"/>
          <w:b/>
        </w:rPr>
      </w:pPr>
    </w:p>
    <w:p w:rsidR="00AE706D" w:rsidRDefault="00AE706D">
      <w:pPr>
        <w:pStyle w:val="a3"/>
        <w:tabs>
          <w:tab w:val="clear" w:pos="4153"/>
          <w:tab w:val="clear" w:pos="8306"/>
        </w:tabs>
        <w:rPr>
          <w:rFonts w:cs="Arial"/>
          <w:b/>
        </w:rPr>
      </w:pPr>
      <w:r w:rsidRPr="00857E8B">
        <w:rPr>
          <w:rFonts w:cs="Arial"/>
          <w:b/>
        </w:rPr>
        <w:t xml:space="preserve">Question 2: </w:t>
      </w:r>
      <w:r w:rsidRPr="006E2EB6">
        <w:rPr>
          <w:rFonts w:cs="Arial"/>
        </w:rPr>
        <w:t>If MBSSF is co-located with MBSF, does CT4 need to update Nmb2 APIs to support transferring both MSK and MTK from NF-Service-Consumers of Nmbstf</w:t>
      </w:r>
      <w:r w:rsidRPr="006E2EB6">
        <w:rPr>
          <w:rFonts w:cs="Arial"/>
          <w:lang w:eastAsia="zh-CN"/>
        </w:rPr>
        <w:t>_MBSDistributionSession Service</w:t>
      </w:r>
      <w:r w:rsidRPr="006E2EB6">
        <w:rPr>
          <w:rFonts w:cs="Arial"/>
        </w:rPr>
        <w:t xml:space="preserve"> (e.g. MBSSF) to MBSTF over Nmb2?</w:t>
      </w:r>
    </w:p>
    <w:p w:rsidR="00D83EAB" w:rsidRDefault="00884FCF">
      <w:pPr>
        <w:pStyle w:val="a3"/>
        <w:tabs>
          <w:tab w:val="clear" w:pos="4153"/>
          <w:tab w:val="clear" w:pos="8306"/>
        </w:tabs>
        <w:rPr>
          <w:rFonts w:cs="Arial"/>
          <w:b/>
        </w:rPr>
      </w:pPr>
      <w:r>
        <w:rPr>
          <w:rFonts w:cs="Arial"/>
          <w:b/>
        </w:rPr>
        <w:t xml:space="preserve">Answer 2: </w:t>
      </w:r>
      <w:r w:rsidR="00B54ADA" w:rsidRPr="006E2EB6">
        <w:rPr>
          <w:rFonts w:cs="Arial"/>
        </w:rPr>
        <w:t>It’s recommended to update Nmb2 API accordingly, which is applicable for both the Control Plane procedure and the User Plane procedure</w:t>
      </w:r>
      <w:r w:rsidR="007A2FEA" w:rsidRPr="007A2FEA">
        <w:t xml:space="preserve"> </w:t>
      </w:r>
      <w:r w:rsidR="007A2FEA">
        <w:t xml:space="preserve">if </w:t>
      </w:r>
      <w:r w:rsidR="007A2FEA" w:rsidRPr="007A2FEA">
        <w:rPr>
          <w:rFonts w:cs="Arial"/>
        </w:rPr>
        <w:t>the key derivation, management and distribution</w:t>
      </w:r>
      <w:r w:rsidR="007A2FEA">
        <w:rPr>
          <w:rFonts w:cs="Arial"/>
        </w:rPr>
        <w:t xml:space="preserve"> is</w:t>
      </w:r>
      <w:r w:rsidR="007A2FEA" w:rsidRPr="007A2FEA">
        <w:rPr>
          <w:rFonts w:cs="Arial"/>
        </w:rPr>
        <w:t xml:space="preserve"> achieved in MBSSF</w:t>
      </w:r>
      <w:r w:rsidR="006E2EB6">
        <w:rPr>
          <w:rFonts w:cs="Arial"/>
        </w:rPr>
        <w:t>.</w:t>
      </w:r>
    </w:p>
    <w:p w:rsidR="006E2EB6" w:rsidRPr="00B54ADA" w:rsidRDefault="006E2EB6">
      <w:pPr>
        <w:pStyle w:val="a3"/>
        <w:tabs>
          <w:tab w:val="clear" w:pos="4153"/>
          <w:tab w:val="clear" w:pos="8306"/>
        </w:tabs>
        <w:rPr>
          <w:rFonts w:cs="Arial"/>
          <w:b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E2EB6">
        <w:rPr>
          <w:rFonts w:ascii="Arial" w:hAnsi="Arial" w:cs="Arial"/>
          <w:b/>
        </w:rPr>
        <w:t>CT</w:t>
      </w:r>
      <w:r w:rsidR="004A5DDC">
        <w:rPr>
          <w:rFonts w:ascii="Arial" w:hAnsi="Arial" w:cs="Arial"/>
          <w:b/>
        </w:rPr>
        <w:t>4</w:t>
      </w:r>
    </w:p>
    <w:p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E2EB6">
        <w:rPr>
          <w:rFonts w:ascii="Arial" w:hAnsi="Arial" w:cs="Arial"/>
          <w:lang w:eastAsia="ko-KR"/>
        </w:rPr>
        <w:t>CT</w:t>
      </w:r>
      <w:r w:rsidR="00A35007">
        <w:rPr>
          <w:rFonts w:ascii="Arial" w:hAnsi="Arial" w:cs="Arial"/>
          <w:lang w:eastAsia="ko-KR"/>
        </w:rPr>
        <w:t>4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:rsidR="000118FD" w:rsidRDefault="000118FD" w:rsidP="000118FD">
      <w:pPr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6E2EB6" w:rsidRPr="006E2EB6" w:rsidRDefault="006E2EB6" w:rsidP="006E2E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6E2EB6">
        <w:rPr>
          <w:rFonts w:eastAsia="Times New Roman"/>
          <w:lang w:eastAsia="en-GB"/>
        </w:rPr>
        <w:t>SA3#113</w:t>
      </w:r>
      <w:r w:rsidRPr="006E2EB6">
        <w:rPr>
          <w:rFonts w:eastAsia="Times New Roman"/>
          <w:lang w:eastAsia="en-GB"/>
        </w:rPr>
        <w:tab/>
        <w:t>6 -10 November 2023</w:t>
      </w:r>
      <w:r w:rsidRPr="006E2EB6">
        <w:rPr>
          <w:rFonts w:eastAsia="Times New Roman"/>
          <w:lang w:eastAsia="en-GB"/>
        </w:rPr>
        <w:tab/>
        <w:t>Chicago, US</w:t>
      </w:r>
    </w:p>
    <w:p w:rsidR="006E2EB6" w:rsidRPr="006E2EB6" w:rsidRDefault="000D683F" w:rsidP="006E2E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SA3#114</w:t>
      </w:r>
      <w:r>
        <w:rPr>
          <w:rFonts w:eastAsia="Times New Roman"/>
          <w:lang w:eastAsia="en-GB"/>
        </w:rPr>
        <w:tab/>
        <w:t>22 -26 January 2024</w:t>
      </w:r>
      <w:r>
        <w:rPr>
          <w:rFonts w:eastAsia="Times New Roman"/>
          <w:lang w:eastAsia="en-GB"/>
        </w:rPr>
        <w:tab/>
        <w:t>TBD</w:t>
      </w:r>
      <w:bookmarkStart w:id="1" w:name="_GoBack"/>
      <w:bookmarkEnd w:id="1"/>
    </w:p>
    <w:p w:rsidR="001E0DEA" w:rsidRPr="001E0DEA" w:rsidRDefault="001E0DEA" w:rsidP="001E0D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854A4C" w:rsidRPr="001E0DEA" w:rsidRDefault="00854A4C" w:rsidP="008A36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908" w:rsidRDefault="00120908">
      <w:r>
        <w:separator/>
      </w:r>
    </w:p>
  </w:endnote>
  <w:endnote w:type="continuationSeparator" w:id="0">
    <w:p w:rsidR="00120908" w:rsidRDefault="00120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908" w:rsidRDefault="00120908">
      <w:r>
        <w:separator/>
      </w:r>
    </w:p>
  </w:footnote>
  <w:footnote w:type="continuationSeparator" w:id="0">
    <w:p w:rsidR="00120908" w:rsidRDefault="001209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AF"/>
    <w:rsid w:val="00010045"/>
    <w:rsid w:val="000118FD"/>
    <w:rsid w:val="00021D74"/>
    <w:rsid w:val="000338A1"/>
    <w:rsid w:val="000437B7"/>
    <w:rsid w:val="000452D1"/>
    <w:rsid w:val="00046E86"/>
    <w:rsid w:val="0005033C"/>
    <w:rsid w:val="00054C89"/>
    <w:rsid w:val="00055E61"/>
    <w:rsid w:val="00064305"/>
    <w:rsid w:val="000675CF"/>
    <w:rsid w:val="000C194B"/>
    <w:rsid w:val="000D3B37"/>
    <w:rsid w:val="000D683F"/>
    <w:rsid w:val="000E6259"/>
    <w:rsid w:val="000E6967"/>
    <w:rsid w:val="000F189A"/>
    <w:rsid w:val="00103453"/>
    <w:rsid w:val="001036D1"/>
    <w:rsid w:val="00111B44"/>
    <w:rsid w:val="00115F3B"/>
    <w:rsid w:val="00120908"/>
    <w:rsid w:val="00140BF3"/>
    <w:rsid w:val="0014395A"/>
    <w:rsid w:val="00147377"/>
    <w:rsid w:val="00152407"/>
    <w:rsid w:val="00155705"/>
    <w:rsid w:val="001578F2"/>
    <w:rsid w:val="00170D13"/>
    <w:rsid w:val="00190189"/>
    <w:rsid w:val="001928F9"/>
    <w:rsid w:val="001A16DF"/>
    <w:rsid w:val="001A52C4"/>
    <w:rsid w:val="001D3581"/>
    <w:rsid w:val="001D78DC"/>
    <w:rsid w:val="001E0DEA"/>
    <w:rsid w:val="002011B6"/>
    <w:rsid w:val="00203910"/>
    <w:rsid w:val="00207A3F"/>
    <w:rsid w:val="00230D62"/>
    <w:rsid w:val="00232EC1"/>
    <w:rsid w:val="0024384A"/>
    <w:rsid w:val="00243DA8"/>
    <w:rsid w:val="00247F27"/>
    <w:rsid w:val="00254285"/>
    <w:rsid w:val="00270B95"/>
    <w:rsid w:val="002768E2"/>
    <w:rsid w:val="00276AA3"/>
    <w:rsid w:val="002A4090"/>
    <w:rsid w:val="002A4D53"/>
    <w:rsid w:val="002A58A8"/>
    <w:rsid w:val="002D10AB"/>
    <w:rsid w:val="002D2E86"/>
    <w:rsid w:val="002E4F0B"/>
    <w:rsid w:val="002F209A"/>
    <w:rsid w:val="00303632"/>
    <w:rsid w:val="00306BE0"/>
    <w:rsid w:val="00316CF1"/>
    <w:rsid w:val="00317291"/>
    <w:rsid w:val="003228C6"/>
    <w:rsid w:val="00323434"/>
    <w:rsid w:val="003314BD"/>
    <w:rsid w:val="00335732"/>
    <w:rsid w:val="003379B7"/>
    <w:rsid w:val="00352216"/>
    <w:rsid w:val="00352BF3"/>
    <w:rsid w:val="00376806"/>
    <w:rsid w:val="00390857"/>
    <w:rsid w:val="003A13AE"/>
    <w:rsid w:val="003A7CED"/>
    <w:rsid w:val="003B6667"/>
    <w:rsid w:val="003B6C01"/>
    <w:rsid w:val="003D032B"/>
    <w:rsid w:val="003D12B5"/>
    <w:rsid w:val="003D7485"/>
    <w:rsid w:val="003E0D8C"/>
    <w:rsid w:val="003E4929"/>
    <w:rsid w:val="003E6908"/>
    <w:rsid w:val="003E6FAA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A5DDC"/>
    <w:rsid w:val="004B2971"/>
    <w:rsid w:val="004B3D08"/>
    <w:rsid w:val="004B7A51"/>
    <w:rsid w:val="004C5798"/>
    <w:rsid w:val="004F5B08"/>
    <w:rsid w:val="00502313"/>
    <w:rsid w:val="0052555D"/>
    <w:rsid w:val="005273D5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415C"/>
    <w:rsid w:val="005E6177"/>
    <w:rsid w:val="005F1049"/>
    <w:rsid w:val="005F5D59"/>
    <w:rsid w:val="00611454"/>
    <w:rsid w:val="00614C0C"/>
    <w:rsid w:val="0061618E"/>
    <w:rsid w:val="00624364"/>
    <w:rsid w:val="00625F54"/>
    <w:rsid w:val="00637669"/>
    <w:rsid w:val="00647585"/>
    <w:rsid w:val="00663B5C"/>
    <w:rsid w:val="00671A6F"/>
    <w:rsid w:val="00671DA4"/>
    <w:rsid w:val="00676E00"/>
    <w:rsid w:val="00681D4C"/>
    <w:rsid w:val="0068638F"/>
    <w:rsid w:val="006929DB"/>
    <w:rsid w:val="00694767"/>
    <w:rsid w:val="00696D25"/>
    <w:rsid w:val="006B0ADD"/>
    <w:rsid w:val="006D2A30"/>
    <w:rsid w:val="006E2EB6"/>
    <w:rsid w:val="006F3067"/>
    <w:rsid w:val="0070675C"/>
    <w:rsid w:val="00727685"/>
    <w:rsid w:val="00732E82"/>
    <w:rsid w:val="00744BE1"/>
    <w:rsid w:val="00757CAC"/>
    <w:rsid w:val="00757F4D"/>
    <w:rsid w:val="00764592"/>
    <w:rsid w:val="0076591B"/>
    <w:rsid w:val="00774E4D"/>
    <w:rsid w:val="00785B3F"/>
    <w:rsid w:val="0079674F"/>
    <w:rsid w:val="00797F3A"/>
    <w:rsid w:val="007A2FEA"/>
    <w:rsid w:val="007B314E"/>
    <w:rsid w:val="007C4997"/>
    <w:rsid w:val="007D5682"/>
    <w:rsid w:val="00810AB2"/>
    <w:rsid w:val="0082181C"/>
    <w:rsid w:val="00821DD8"/>
    <w:rsid w:val="00832D5B"/>
    <w:rsid w:val="00837384"/>
    <w:rsid w:val="00846332"/>
    <w:rsid w:val="0085348E"/>
    <w:rsid w:val="00854A4C"/>
    <w:rsid w:val="00862CD6"/>
    <w:rsid w:val="00865FF2"/>
    <w:rsid w:val="0087246D"/>
    <w:rsid w:val="00874AE3"/>
    <w:rsid w:val="00876A59"/>
    <w:rsid w:val="00880339"/>
    <w:rsid w:val="00884FCF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A5C"/>
    <w:rsid w:val="009658A7"/>
    <w:rsid w:val="0097429D"/>
    <w:rsid w:val="00983C53"/>
    <w:rsid w:val="00992AEB"/>
    <w:rsid w:val="009A1761"/>
    <w:rsid w:val="009A24FB"/>
    <w:rsid w:val="009A26D7"/>
    <w:rsid w:val="009B2A3D"/>
    <w:rsid w:val="009B6B80"/>
    <w:rsid w:val="009C518F"/>
    <w:rsid w:val="009D2270"/>
    <w:rsid w:val="009D39F8"/>
    <w:rsid w:val="009E2243"/>
    <w:rsid w:val="009E4BF0"/>
    <w:rsid w:val="009E4C31"/>
    <w:rsid w:val="00A07007"/>
    <w:rsid w:val="00A11B98"/>
    <w:rsid w:val="00A16857"/>
    <w:rsid w:val="00A22168"/>
    <w:rsid w:val="00A248E5"/>
    <w:rsid w:val="00A25B42"/>
    <w:rsid w:val="00A25EA1"/>
    <w:rsid w:val="00A33173"/>
    <w:rsid w:val="00A35007"/>
    <w:rsid w:val="00A44B9C"/>
    <w:rsid w:val="00A65F35"/>
    <w:rsid w:val="00A77C1F"/>
    <w:rsid w:val="00A92B51"/>
    <w:rsid w:val="00A95F95"/>
    <w:rsid w:val="00AC4204"/>
    <w:rsid w:val="00AC7668"/>
    <w:rsid w:val="00AE706D"/>
    <w:rsid w:val="00AE762B"/>
    <w:rsid w:val="00B11AA4"/>
    <w:rsid w:val="00B16DF8"/>
    <w:rsid w:val="00B20432"/>
    <w:rsid w:val="00B31A86"/>
    <w:rsid w:val="00B36383"/>
    <w:rsid w:val="00B3763A"/>
    <w:rsid w:val="00B41B82"/>
    <w:rsid w:val="00B452C1"/>
    <w:rsid w:val="00B52365"/>
    <w:rsid w:val="00B54ADA"/>
    <w:rsid w:val="00B56FB2"/>
    <w:rsid w:val="00B574CD"/>
    <w:rsid w:val="00B60FB1"/>
    <w:rsid w:val="00B61ED8"/>
    <w:rsid w:val="00B664B5"/>
    <w:rsid w:val="00B829D5"/>
    <w:rsid w:val="00B91AA4"/>
    <w:rsid w:val="00BA055F"/>
    <w:rsid w:val="00BA3E46"/>
    <w:rsid w:val="00BA7AD0"/>
    <w:rsid w:val="00BB2E53"/>
    <w:rsid w:val="00BC3564"/>
    <w:rsid w:val="00BC561C"/>
    <w:rsid w:val="00BD64F3"/>
    <w:rsid w:val="00BE5D0F"/>
    <w:rsid w:val="00C063F5"/>
    <w:rsid w:val="00C25A22"/>
    <w:rsid w:val="00C33DD7"/>
    <w:rsid w:val="00C40DAB"/>
    <w:rsid w:val="00C42245"/>
    <w:rsid w:val="00C5455F"/>
    <w:rsid w:val="00C5683F"/>
    <w:rsid w:val="00C64345"/>
    <w:rsid w:val="00C64F60"/>
    <w:rsid w:val="00C718CC"/>
    <w:rsid w:val="00C73006"/>
    <w:rsid w:val="00C87938"/>
    <w:rsid w:val="00C93AA6"/>
    <w:rsid w:val="00CC4E45"/>
    <w:rsid w:val="00CE0EEC"/>
    <w:rsid w:val="00CF1C48"/>
    <w:rsid w:val="00D158BF"/>
    <w:rsid w:val="00D15F7D"/>
    <w:rsid w:val="00D1665C"/>
    <w:rsid w:val="00D63E7C"/>
    <w:rsid w:val="00D734DC"/>
    <w:rsid w:val="00D83348"/>
    <w:rsid w:val="00D83EAB"/>
    <w:rsid w:val="00D863B0"/>
    <w:rsid w:val="00D90D52"/>
    <w:rsid w:val="00DA3809"/>
    <w:rsid w:val="00DA7C2B"/>
    <w:rsid w:val="00DC6FDB"/>
    <w:rsid w:val="00DC7A88"/>
    <w:rsid w:val="00DD35EC"/>
    <w:rsid w:val="00DE1305"/>
    <w:rsid w:val="00DF0EBA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52004"/>
    <w:rsid w:val="00E54C91"/>
    <w:rsid w:val="00E653F7"/>
    <w:rsid w:val="00E66C43"/>
    <w:rsid w:val="00E74E60"/>
    <w:rsid w:val="00E8051C"/>
    <w:rsid w:val="00E83F65"/>
    <w:rsid w:val="00E84DA8"/>
    <w:rsid w:val="00EA24FF"/>
    <w:rsid w:val="00EB592B"/>
    <w:rsid w:val="00EB678C"/>
    <w:rsid w:val="00EC0639"/>
    <w:rsid w:val="00EC2547"/>
    <w:rsid w:val="00EC4403"/>
    <w:rsid w:val="00ED73D7"/>
    <w:rsid w:val="00EE36F7"/>
    <w:rsid w:val="00EE7F9F"/>
    <w:rsid w:val="00EF49AD"/>
    <w:rsid w:val="00EF5CA2"/>
    <w:rsid w:val="00F04BE9"/>
    <w:rsid w:val="00F118FE"/>
    <w:rsid w:val="00F1611D"/>
    <w:rsid w:val="00F16CE2"/>
    <w:rsid w:val="00F22596"/>
    <w:rsid w:val="00F3124E"/>
    <w:rsid w:val="00F35502"/>
    <w:rsid w:val="00F36F6B"/>
    <w:rsid w:val="00F44280"/>
    <w:rsid w:val="00F502EC"/>
    <w:rsid w:val="00F546AD"/>
    <w:rsid w:val="00F61C85"/>
    <w:rsid w:val="00F662B9"/>
    <w:rsid w:val="00F67D1B"/>
    <w:rsid w:val="00F957D1"/>
    <w:rsid w:val="00FA352A"/>
    <w:rsid w:val="00FA4529"/>
    <w:rsid w:val="00FB2CAF"/>
    <w:rsid w:val="00FB458C"/>
    <w:rsid w:val="00FB5568"/>
    <w:rsid w:val="00FC18DF"/>
    <w:rsid w:val="00FC3251"/>
    <w:rsid w:val="00FC4DAD"/>
    <w:rsid w:val="00FC4F4A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har">
    <w:name w:val="批注文字 Char"/>
    <w:link w:val="a5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a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等线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ad">
    <w:name w:val="List Paragraph"/>
    <w:basedOn w:val="a"/>
    <w:uiPriority w:val="34"/>
    <w:qFormat/>
    <w:rsid w:val="00064305"/>
    <w:pPr>
      <w:spacing w:after="180"/>
      <w:ind w:left="720"/>
      <w:contextualSpacing/>
    </w:pPr>
    <w:rPr>
      <w:rFonts w:eastAsia="宋体"/>
    </w:rPr>
  </w:style>
  <w:style w:type="paragraph" w:styleId="ae">
    <w:name w:val="annotation subject"/>
    <w:basedOn w:val="a5"/>
    <w:next w:val="a5"/>
    <w:link w:val="Char1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link w:val="ae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a"/>
    <w:rsid w:val="00B11AA4"/>
    <w:pPr>
      <w:keepNext/>
      <w:keepLines/>
      <w:jc w:val="center"/>
    </w:pPr>
    <w:rPr>
      <w:rFonts w:ascii="Arial" w:eastAsia="MS Mincho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D803C-6336-46E5-A8C4-93F682B6E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2002-04-23T01:10:00Z</cp:lastPrinted>
  <dcterms:created xsi:type="dcterms:W3CDTF">2023-07-24T03:58:00Z</dcterms:created>
  <dcterms:modified xsi:type="dcterms:W3CDTF">2023-08-07T08:03:00Z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(3)gV0ffraqRUi+JNp52osPbLNKsQ0Iyjh/kuV20Mg4LJS4bw8lUszo6CQmYABZf616X4zDviOm
gLqapTG2gn+p8SvxXTzdBChugsAb3UIx9VjFLepYTyGdaH+OQnmbxcSETIHZez0LIyR8zidg
UYTyZbLKqEgE4eadcyYDiFfmdY0udEOSum9644GE+Cki/Cx4zZ1P4ES9tgIKqVoAk794yWRU
QoesOavJ7A46OZ8+JS</vt:lpwstr>
  </property>
  <property fmtid="{D5CDD505-2E9C-101B-9397-08002B2CF9AE}" pid="3" name="_2015_ms_pID_7253431">
    <vt:lpwstr>h5cuqY/SrnRX0Pnn7cOkw5VQO1x1NiD3Sm4iyTDAczvf6d+RfyzJQX
IipxzvYOAS+pQNZND1u2NtWdcanZ61srGo+a8zoiysF4FD4GttZjEyKvyd2n6TBKm3wmvX9G
bo8ifit6b9AH9C8Ap2+Qx+lEV8LGCfEJ2GItdSyaLjoMDHzBIUBFObNJvQIEDEIOeXfvWZGY
n8lDnxW9iTt4yeDbRNddNyjwn25LCgUB/JI3</vt:lpwstr>
  </property>
  <property fmtid="{D5CDD505-2E9C-101B-9397-08002B2CF9AE}" pid="4" name="_2015_ms_pID_7253432">
    <vt:lpwstr>tiTPlAgF6ovmuWNe2XvKDR4=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</Properties>
</file>